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Informacja dotycząca ochrony danych osobowych </w:t>
      </w: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Gminnym Ośrodku Pomocy Społecznej w Potęgowie</w:t>
      </w: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DODATEK DLA GOSPODARSTW DOMOWYCH</w:t>
      </w: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Na podstawie art. 13 i 14 rozporządzenia nr 2016/679 Parlamentu Europejskiego i Rady z dnia 27.04.2016r. w sprawie ochrony osób fizycznych w związku z przetwarzaniem danych osobowych i w sprawie swobodnego przepływu takich danych oraz uchylenia dyrektywy 95/46/WE (zwanego ogólnym rozporządzeniem o ochronie danych osobowych – RODO) informujemy, iż:</w:t>
      </w:r>
    </w:p>
    <w:p w:rsidR="00470283" w:rsidRDefault="00470283" w:rsidP="00470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Gminny Ośrodek Pomocy Społecznej  z siedzibą w Potęgowie, ul. Szkolna 2, 76-230 Potęgowo, reprezentowany przez Iwonę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Gierke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Kierownika, tel. 59/8115114, e-mail: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gops@gopspotegowo.pl</w:t>
        </w:r>
      </w:hyperlink>
    </w:p>
    <w:p w:rsidR="00470283" w:rsidRDefault="00470283" w:rsidP="00470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kontaktu z Inspektorem Ochrony Danych w Gminny Ośrodku Pomocy Społecznej w Potęgowie: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adres korespondencyjny: Gminny Ośrodek Pomocy Społecznej w Potęgowie, ul. Szkolna 2, 76-230 Potęgowo</w:t>
      </w:r>
    </w:p>
    <w:p w:rsidR="00470283" w:rsidRDefault="00470283" w:rsidP="004702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adres e-mail: </w:t>
      </w:r>
      <w:hyperlink r:id="rId6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ido@gopspotegowo.pl</w:t>
        </w:r>
      </w:hyperlink>
    </w:p>
    <w:p w:rsidR="00470283" w:rsidRPr="007E18BB" w:rsidRDefault="00470283" w:rsidP="004702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 w:rsidRPr="007E18BB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Pr="007E18BB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18BB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8BB">
        <w:rPr>
          <w:rFonts w:ascii="Times New Roman" w:hAnsi="Times New Roman" w:cs="Times New Roman"/>
          <w:sz w:val="24"/>
          <w:szCs w:val="24"/>
        </w:rPr>
        <w:t xml:space="preserve">.2022r. o </w:t>
      </w:r>
      <w:r>
        <w:rPr>
          <w:rFonts w:ascii="Times New Roman" w:hAnsi="Times New Roman" w:cs="Times New Roman"/>
          <w:sz w:val="24"/>
          <w:szCs w:val="24"/>
        </w:rPr>
        <w:t>szczególnych rozwiązaniach w zakresie niektórych źródeł ciepła w związku z sytuacją na rynku paliw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2022r. poz. 1967)</w:t>
      </w:r>
      <w:r w:rsidRPr="007E18BB">
        <w:rPr>
          <w:rFonts w:ascii="Times New Roman" w:hAnsi="Times New Roman" w:cs="Times New Roman"/>
          <w:sz w:val="24"/>
          <w:szCs w:val="24"/>
        </w:rPr>
        <w:t xml:space="preserve">, w związku z art. 29 ustawy </w:t>
      </w:r>
      <w:r w:rsidRPr="007E18BB">
        <w:rPr>
          <w:rStyle w:val="markedcontent"/>
          <w:rFonts w:ascii="Times New Roman" w:hAnsi="Times New Roman" w:cs="Times New Roman"/>
          <w:sz w:val="24"/>
          <w:szCs w:val="24"/>
        </w:rPr>
        <w:t>z dnia 28 listopada 2003 r.</w:t>
      </w:r>
      <w:r w:rsidRPr="007E18BB">
        <w:rPr>
          <w:rFonts w:ascii="Times New Roman" w:hAnsi="Times New Roman" w:cs="Times New Roman"/>
          <w:sz w:val="24"/>
          <w:szCs w:val="24"/>
        </w:rPr>
        <w:t xml:space="preserve"> o świadczeniach rodzinnych  – w celu </w:t>
      </w:r>
      <w:r w:rsidRPr="007E18BB">
        <w:rPr>
          <w:rFonts w:ascii="Times New Roman" w:eastAsia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eastAsia="Times New Roman" w:hAnsi="Times New Roman" w:cs="Times New Roman"/>
          <w:sz w:val="24"/>
          <w:szCs w:val="24"/>
        </w:rPr>
        <w:t>wypłat dodatków dla gospodarstw domowych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83" w:rsidRDefault="00470283" w:rsidP="00470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dłużej niż jest to konieczne do osiągnięcia celu,</w:t>
      </w:r>
      <w:r w:rsidRPr="007E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przepisami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E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wskazany w art. 23 ust. 12 i 13</w:t>
      </w:r>
      <w:r w:rsidRPr="007E18BB">
        <w:rPr>
          <w:rFonts w:ascii="Times New Roman" w:hAnsi="Times New Roman" w:cs="Times New Roman"/>
          <w:sz w:val="24"/>
          <w:szCs w:val="24"/>
        </w:rPr>
        <w:t xml:space="preserve"> ustawy z dnia 28 listopada 2003 r. o świadczeniach rodzinnych</w:t>
      </w:r>
      <w:r w:rsidRPr="007E18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283" w:rsidRDefault="00470283" w:rsidP="00470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do: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dostępu do treści swoich danych osobowych, czyli prawo do uzyskania potwierdzenia czy Administrator przetwarza dane oraz informacji dotyczących takiego przetwarzania,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sprostowania danych, jeżeli dane przetwarzane przez administratora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są nieprawidłowe lub niekompletne,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usunięcia danych,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ograniczenia przetwarzania danych,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przenoszenia danych, czyli prawo do otrzymania dostarczonych Administratorowi danych osobowych oraz przesłaniu ich innemu administratorowi,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wniesienia sprzeciwu wobec przetwarzania danych,</w:t>
      </w:r>
    </w:p>
    <w:p w:rsidR="00470283" w:rsidRDefault="00470283" w:rsidP="0047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Osobowych, jeżeli przetwarzanie danych narusza przepisy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unijnego rozporządzenia RODO.</w:t>
      </w:r>
    </w:p>
    <w:p w:rsidR="00470283" w:rsidRDefault="00470283" w:rsidP="00470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wymogiem ustawowym </w:t>
      </w:r>
      <w:r>
        <w:rPr>
          <w:rFonts w:ascii="Times New Roman" w:eastAsia="Times New Roman" w:hAnsi="Times New Roman" w:cs="Times New Roman"/>
          <w:sz w:val="24"/>
          <w:szCs w:val="24"/>
        </w:rPr>
        <w:t>i jest Pani/Pan zobowiązana/y do ich podania, a konsekwencją niepodania danych osobowych będzie brak możliwości załatwienia konkretnej sprawy.</w:t>
      </w:r>
      <w:r>
        <w:t xml:space="preserve"> </w:t>
      </w:r>
    </w:p>
    <w:p w:rsidR="00470283" w:rsidRDefault="00470283" w:rsidP="0047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mogą zostać udostępnione podmiotom przetwarzającym dane na zlecenie Administratora. Odbiorcami mogą być także podmioty uprawnione na podstawie przepisów prawa. W każdym przypadku udostępnienia lub powierzenia danych takim podmiotom Administrator zapewnia, że odbywa się ono zgodnie z prawem.</w:t>
      </w:r>
    </w:p>
    <w:p w:rsidR="00470283" w:rsidRDefault="00470283" w:rsidP="00470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Decyzje związane z przetwarzaniem danych nie będą podejmowane w sposób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zautomatyzowany.</w:t>
      </w: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283" w:rsidRDefault="00470283" w:rsidP="00470283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A3541" w:rsidRDefault="005A3541"/>
    <w:sectPr w:rsidR="005A3541" w:rsidSect="004702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8D0"/>
    <w:multiLevelType w:val="hybridMultilevel"/>
    <w:tmpl w:val="C5469BB4"/>
    <w:lvl w:ilvl="0" w:tplc="D71E49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B7B29"/>
    <w:multiLevelType w:val="multilevel"/>
    <w:tmpl w:val="E4FC180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70283"/>
    <w:rsid w:val="00470283"/>
    <w:rsid w:val="005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283"/>
    <w:rPr>
      <w:color w:val="0000FF" w:themeColor="hyperlink"/>
      <w:u w:val="single"/>
    </w:rPr>
  </w:style>
  <w:style w:type="paragraph" w:customStyle="1" w:styleId="textjustify">
    <w:name w:val="textjustify"/>
    <w:basedOn w:val="Normalny"/>
    <w:uiPriority w:val="99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70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gopspotegowo.pl" TargetMode="External"/><Relationship Id="rId5" Type="http://schemas.openxmlformats.org/officeDocument/2006/relationships/hyperlink" Target="mailto:gops@gops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1</cp:revision>
  <dcterms:created xsi:type="dcterms:W3CDTF">2022-09-22T07:25:00Z</dcterms:created>
  <dcterms:modified xsi:type="dcterms:W3CDTF">2022-09-22T07:26:00Z</dcterms:modified>
</cp:coreProperties>
</file>