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C" w:rsidRPr="00610C1E" w:rsidRDefault="0046224B" w:rsidP="0046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6224B" w:rsidRDefault="0046224B" w:rsidP="00462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C1E">
        <w:rPr>
          <w:rFonts w:ascii="Times New Roman" w:hAnsi="Times New Roman" w:cs="Times New Roman"/>
          <w:sz w:val="28"/>
          <w:szCs w:val="28"/>
        </w:rPr>
        <w:t>dotyczące ewidencji zbiorników bezodpływowych lub przydomowych oczyszczalni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nieruchomości / użytkownik /inna forma użytkowania*</w:t>
            </w: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nieruchomości</w:t>
            </w: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zamieszkująca nieruchomość</w:t>
            </w:r>
          </w:p>
          <w:p w:rsidR="000E09DA" w:rsidRDefault="000E09DA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4B" w:rsidTr="00AD4E98">
        <w:tc>
          <w:tcPr>
            <w:tcW w:w="9212" w:type="dxa"/>
            <w:gridSpan w:val="3"/>
          </w:tcPr>
          <w:p w:rsidR="00610C1E" w:rsidRPr="00610C1E" w:rsidRDefault="0046224B" w:rsidP="00610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0C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Dane techniczne zbiornika bezodpływowego / przydomowej oczyszczalni ścieków</w:t>
            </w:r>
            <w:r w:rsidR="000E09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</w:t>
            </w:r>
          </w:p>
        </w:tc>
      </w:tr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 w:rsidRPr="00462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podpisano umowę z firmą na wywóz nieczystości ciekłych</w:t>
            </w:r>
          </w:p>
        </w:tc>
        <w:tc>
          <w:tcPr>
            <w:tcW w:w="2303" w:type="dxa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6224B" w:rsidTr="000E09DA">
        <w:tc>
          <w:tcPr>
            <w:tcW w:w="4606" w:type="dxa"/>
            <w:vAlign w:val="center"/>
          </w:tcPr>
          <w:p w:rsidR="0046224B" w:rsidRDefault="0046224B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firmy z którą podpisano umowę</w:t>
            </w: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DA" w:rsidRDefault="000E09DA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4B" w:rsidTr="0046224B">
        <w:tc>
          <w:tcPr>
            <w:tcW w:w="4606" w:type="dxa"/>
          </w:tcPr>
          <w:p w:rsidR="0046224B" w:rsidRDefault="0046224B" w:rsidP="0061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opróżniania zbiornika (ile m3/ tydzień, miesiąc, rok) – dotyczy zbiorników bezodpływowych (szamb)</w:t>
            </w:r>
          </w:p>
        </w:tc>
        <w:tc>
          <w:tcPr>
            <w:tcW w:w="4606" w:type="dxa"/>
            <w:gridSpan w:val="2"/>
          </w:tcPr>
          <w:p w:rsidR="0046224B" w:rsidRDefault="0046224B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1E" w:rsidTr="000E09DA">
        <w:tc>
          <w:tcPr>
            <w:tcW w:w="4606" w:type="dxa"/>
            <w:vAlign w:val="center"/>
          </w:tcPr>
          <w:p w:rsidR="00610C1E" w:rsidRDefault="00610C1E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wywożonego osadu- dotyczy przydomowych oczyszczalni ścieków</w:t>
            </w:r>
          </w:p>
        </w:tc>
        <w:tc>
          <w:tcPr>
            <w:tcW w:w="4606" w:type="dxa"/>
            <w:gridSpan w:val="2"/>
          </w:tcPr>
          <w:p w:rsidR="00610C1E" w:rsidRDefault="00610C1E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1E" w:rsidTr="000E09DA">
        <w:tc>
          <w:tcPr>
            <w:tcW w:w="4606" w:type="dxa"/>
            <w:vAlign w:val="center"/>
          </w:tcPr>
          <w:p w:rsidR="00610C1E" w:rsidRDefault="00610C1E" w:rsidP="000E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ostatniego wywozu nieczystości</w:t>
            </w:r>
          </w:p>
        </w:tc>
        <w:tc>
          <w:tcPr>
            <w:tcW w:w="4606" w:type="dxa"/>
            <w:gridSpan w:val="2"/>
          </w:tcPr>
          <w:p w:rsidR="00610C1E" w:rsidRDefault="00610C1E" w:rsidP="0046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4B" w:rsidRP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10C1E" w:rsidRDefault="00610C1E" w:rsidP="00610C1E">
      <w:pPr>
        <w:rPr>
          <w:rFonts w:ascii="Times New Roman" w:hAnsi="Times New Roman" w:cs="Times New Roman"/>
          <w:sz w:val="24"/>
          <w:szCs w:val="24"/>
        </w:rPr>
      </w:pPr>
    </w:p>
    <w:p w:rsidR="00610C1E" w:rsidRDefault="00610C1E" w:rsidP="006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…………………………                                             </w:t>
      </w:r>
    </w:p>
    <w:p w:rsidR="00610C1E" w:rsidRDefault="00610C1E" w:rsidP="0061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data,)                                                           (Podpis składającego oświadczenie)</w:t>
      </w:r>
    </w:p>
    <w:p w:rsidR="00610C1E" w:rsidRDefault="00610C1E" w:rsidP="00610C1E">
      <w:pPr>
        <w:rPr>
          <w:rFonts w:ascii="Times New Roman" w:hAnsi="Times New Roman" w:cs="Times New Roman"/>
          <w:sz w:val="24"/>
          <w:szCs w:val="24"/>
        </w:rPr>
      </w:pPr>
    </w:p>
    <w:p w:rsid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art.3 ust.3 ustawy z dnia 13 września 1996 roku o utrzymaniu czystości i porządku w gminach (Dz. U z 2020 r., poz. 283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„Gminy mają obowiązek prowadzenia ewidencji zbiorników bezodpływowych na nieczystości płynne oraz ewidencji przydomowych oczyszczalni ścieków ”.</w:t>
      </w:r>
    </w:p>
    <w:p w:rsid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1E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1E" w:rsidRPr="00E34074" w:rsidRDefault="00610C1E" w:rsidP="00610C1E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1B1B1B"/>
          <w:sz w:val="18"/>
          <w:szCs w:val="18"/>
        </w:rPr>
        <w:lastRenderedPageBreak/>
        <w:t>Klauzula informacyjna dot. przetwarzania danych osobowych na podstawie obowiązku prawnego ciążącego na administratorze.</w:t>
      </w:r>
      <w:r w:rsidRPr="00E34074">
        <w:rPr>
          <w:sz w:val="18"/>
          <w:szCs w:val="18"/>
        </w:rPr>
        <w:t xml:space="preserve"> </w:t>
      </w:r>
      <w:r w:rsidRPr="00E34074">
        <w:rPr>
          <w:rStyle w:val="Pogrubienie"/>
          <w:color w:val="1B1B1B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610C1E" w:rsidRPr="00E34074" w:rsidRDefault="00610C1E" w:rsidP="00610C1E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 xml:space="preserve">     1. Administratorem Pana/Pani danych osobowych jest Wójt Gminy Potęgowo z siedzibą w Urzędzie Gminy Potęgowo, ul. Kościuszki 5, 76-230 Potęgowo.</w:t>
      </w:r>
    </w:p>
    <w:p w:rsidR="00610C1E" w:rsidRPr="00E34074" w:rsidRDefault="00610C1E" w:rsidP="00E34074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b w:val="0"/>
          <w:color w:val="000000"/>
          <w:sz w:val="18"/>
          <w:szCs w:val="18"/>
        </w:rPr>
        <w:t xml:space="preserve">2. Z inspektorem ochrony danych można się kontaktować we wszystkich sprawach dotyczących przetwarzania danych osobowych oraz korzystania z praw związanych z przetwarzaniem danych. </w:t>
      </w:r>
      <w:r w:rsidRPr="00E34074">
        <w:rPr>
          <w:color w:val="000000"/>
          <w:sz w:val="18"/>
          <w:szCs w:val="18"/>
        </w:rPr>
        <w:t>Kontakt z Inspektorem Ochrony Danych –</w:t>
      </w:r>
      <w:r w:rsidRPr="00E34074">
        <w:rPr>
          <w:color w:val="1B1B1B"/>
          <w:sz w:val="18"/>
          <w:szCs w:val="18"/>
        </w:rPr>
        <w:t xml:space="preserve"> </w:t>
      </w:r>
      <w:hyperlink r:id="rId5" w:history="1">
        <w:r w:rsidRPr="00E34074">
          <w:rPr>
            <w:rStyle w:val="Hipercze"/>
            <w:sz w:val="18"/>
            <w:szCs w:val="18"/>
          </w:rPr>
          <w:t>sekretarz@potegowo.pl</w:t>
        </w:r>
      </w:hyperlink>
      <w:r w:rsidRPr="00E34074">
        <w:rPr>
          <w:color w:val="1B1B1B"/>
          <w:sz w:val="18"/>
          <w:szCs w:val="18"/>
        </w:rPr>
        <w:t xml:space="preserve"> </w:t>
      </w:r>
      <w:r w:rsidRPr="00E34074">
        <w:rPr>
          <w:color w:val="000000"/>
          <w:sz w:val="18"/>
          <w:szCs w:val="18"/>
        </w:rPr>
        <w:t>lub na adres: Urząd Gminy Potęgowo, ul. Kościuszki 5, 76-230 Potęgowo.</w:t>
      </w:r>
    </w:p>
    <w:p w:rsidR="00610C1E" w:rsidRPr="00E34074" w:rsidRDefault="00610C1E" w:rsidP="00E34074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color w:val="000000"/>
          <w:sz w:val="18"/>
          <w:szCs w:val="18"/>
        </w:rPr>
        <w:t xml:space="preserve">3. Przetwarzanie Pana/Pani danych osobowych jest niezbędne do wykonania zadania realizowanego w celu wypełnienia obowiązku prawnego ciążącego na Administratorze wynikającego z </w:t>
      </w:r>
      <w:r w:rsidRPr="00E34074">
        <w:rPr>
          <w:sz w:val="18"/>
          <w:szCs w:val="18"/>
        </w:rPr>
        <w:t>ustawy z dnia 13 września 1996 roku o utrzymaniu czystości i porząd</w:t>
      </w:r>
      <w:r w:rsidR="00E34074">
        <w:rPr>
          <w:sz w:val="18"/>
          <w:szCs w:val="18"/>
        </w:rPr>
        <w:t>ku w gminach (</w:t>
      </w:r>
      <w:proofErr w:type="spellStart"/>
      <w:r w:rsidR="00E34074">
        <w:rPr>
          <w:sz w:val="18"/>
          <w:szCs w:val="18"/>
        </w:rPr>
        <w:t>t.j</w:t>
      </w:r>
      <w:proofErr w:type="spellEnd"/>
      <w:r w:rsidR="00E34074">
        <w:rPr>
          <w:sz w:val="18"/>
          <w:szCs w:val="18"/>
        </w:rPr>
        <w:t>. Dz. U. z 2020</w:t>
      </w:r>
      <w:r w:rsidRPr="00E34074">
        <w:rPr>
          <w:sz w:val="18"/>
          <w:szCs w:val="18"/>
        </w:rPr>
        <w:t xml:space="preserve"> r., poz.</w:t>
      </w:r>
      <w:r w:rsidR="00E34074">
        <w:rPr>
          <w:sz w:val="18"/>
          <w:szCs w:val="18"/>
        </w:rPr>
        <w:t>283</w:t>
      </w:r>
      <w:r w:rsidRPr="00E34074">
        <w:rPr>
          <w:sz w:val="18"/>
          <w:szCs w:val="18"/>
        </w:rPr>
        <w:t>.)</w:t>
      </w:r>
      <w:r w:rsidRPr="00E34074">
        <w:rPr>
          <w:color w:val="000000"/>
          <w:sz w:val="18"/>
          <w:szCs w:val="18"/>
        </w:rPr>
        <w:t>.</w:t>
      </w:r>
    </w:p>
    <w:p w:rsidR="00610C1E" w:rsidRPr="00E34074" w:rsidRDefault="00610C1E" w:rsidP="00E34074">
      <w:pPr>
        <w:pStyle w:val="NormalnyWeb"/>
        <w:spacing w:before="0" w:beforeAutospacing="0" w:after="0"/>
        <w:ind w:firstLine="360"/>
        <w:jc w:val="both"/>
        <w:rPr>
          <w:sz w:val="18"/>
          <w:szCs w:val="18"/>
        </w:rPr>
      </w:pPr>
      <w:r w:rsidRPr="00E34074">
        <w:rPr>
          <w:color w:val="000000"/>
          <w:sz w:val="18"/>
          <w:szCs w:val="18"/>
        </w:rPr>
        <w:t>4. Odbiorcami Pana/Pani danych osobowych będą wyłącznie podmioty uprawnione do uzyskania danych osobowych.</w:t>
      </w:r>
    </w:p>
    <w:p w:rsidR="00610C1E" w:rsidRPr="00E34074" w:rsidRDefault="00610C1E" w:rsidP="00610C1E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 xml:space="preserve"> 5. Dane te będą wykorzystywane przez okres wynikający z przepisów prawa, do momentu zakończenia realizacji celów, a po tym czasie przez okres oraz w zakresie wymaganym przez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610C1E" w:rsidRPr="00E34074" w:rsidRDefault="00610C1E" w:rsidP="00E34074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>6. Posiada Pan/Pani prawo do żądania od administratora dostępu do danych osobowych, prawo do ich sprostowania, usunięcia, ograniczenia przetwarzania, prawo do przenoszenia danych, prawo wniesienia sprzeciwu wobec przetwarzania.</w:t>
      </w:r>
    </w:p>
    <w:p w:rsidR="00610C1E" w:rsidRPr="00E34074" w:rsidRDefault="00610C1E" w:rsidP="00E34074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>7. Przysługuje Panu/Pani prawo wniesienia skargi do organu nadzorczego zajmującego się ochroną danych osobowych: Urząd Ochrony Danych Osobowych ul. Stawki 2, 00-193 Warszawa.</w:t>
      </w:r>
    </w:p>
    <w:p w:rsidR="00610C1E" w:rsidRPr="00E34074" w:rsidRDefault="00610C1E" w:rsidP="00E34074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 xml:space="preserve">8. Podanie danych osobowych jest niezbędne w </w:t>
      </w:r>
      <w:r w:rsidR="00E34074">
        <w:rPr>
          <w:rStyle w:val="Pogrubienie"/>
          <w:color w:val="000000"/>
          <w:sz w:val="18"/>
          <w:szCs w:val="18"/>
        </w:rPr>
        <w:t xml:space="preserve">celu utworzenia ewidencji zbiorników bezodpływowych lub przydomowych oczyszczalni ścieków </w:t>
      </w:r>
      <w:r w:rsidRPr="00E34074">
        <w:rPr>
          <w:rStyle w:val="Pogrubienie"/>
          <w:color w:val="000000"/>
          <w:sz w:val="18"/>
          <w:szCs w:val="18"/>
        </w:rPr>
        <w:t>.</w:t>
      </w:r>
    </w:p>
    <w:p w:rsidR="00610C1E" w:rsidRPr="00E34074" w:rsidRDefault="00610C1E" w:rsidP="00E34074">
      <w:pPr>
        <w:pStyle w:val="NormalnyWeb"/>
        <w:spacing w:before="0" w:beforeAutospacing="0" w:after="0" w:line="276" w:lineRule="auto"/>
        <w:ind w:firstLine="360"/>
        <w:rPr>
          <w:sz w:val="18"/>
          <w:szCs w:val="18"/>
        </w:rPr>
      </w:pPr>
      <w:r w:rsidRPr="00E34074">
        <w:rPr>
          <w:rStyle w:val="Pogrubienie"/>
          <w:color w:val="000000"/>
          <w:sz w:val="18"/>
          <w:szCs w:val="18"/>
        </w:rPr>
        <w:t>9. Pana/Pani dane nie będą przetwarzane w sposób zautomatyzowany oraz profi</w:t>
      </w:r>
      <w:r w:rsidR="00E34074">
        <w:rPr>
          <w:rStyle w:val="Pogrubienie"/>
          <w:color w:val="000000"/>
          <w:sz w:val="18"/>
          <w:szCs w:val="18"/>
        </w:rPr>
        <w:t>lowaniu.</w:t>
      </w:r>
    </w:p>
    <w:p w:rsidR="00610C1E" w:rsidRPr="00E34074" w:rsidRDefault="00610C1E" w:rsidP="00610C1E">
      <w:pPr>
        <w:pStyle w:val="NormalnyWeb"/>
        <w:spacing w:before="0" w:beforeAutospacing="0" w:after="0" w:line="276" w:lineRule="auto"/>
        <w:ind w:left="720"/>
        <w:rPr>
          <w:sz w:val="18"/>
          <w:szCs w:val="18"/>
        </w:rPr>
      </w:pPr>
    </w:p>
    <w:p w:rsidR="00610C1E" w:rsidRPr="00E34074" w:rsidRDefault="00610C1E" w:rsidP="00610C1E">
      <w:pPr>
        <w:pStyle w:val="NormalnyWeb"/>
        <w:spacing w:before="0" w:beforeAutospacing="0" w:after="0" w:line="276" w:lineRule="auto"/>
        <w:ind w:left="720"/>
        <w:rPr>
          <w:sz w:val="18"/>
          <w:szCs w:val="18"/>
        </w:rPr>
      </w:pPr>
    </w:p>
    <w:p w:rsidR="00610C1E" w:rsidRPr="0046224B" w:rsidRDefault="00610C1E" w:rsidP="00610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C1E" w:rsidRPr="0046224B" w:rsidSect="00B8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1A"/>
    <w:multiLevelType w:val="hybridMultilevel"/>
    <w:tmpl w:val="E10AE76A"/>
    <w:lvl w:ilvl="0" w:tplc="04A20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47C6"/>
    <w:multiLevelType w:val="hybridMultilevel"/>
    <w:tmpl w:val="F54E3A7A"/>
    <w:lvl w:ilvl="0" w:tplc="6B7CE1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224B"/>
    <w:rsid w:val="000E09DA"/>
    <w:rsid w:val="0046224B"/>
    <w:rsid w:val="005F44CC"/>
    <w:rsid w:val="00610C1E"/>
    <w:rsid w:val="008C6B76"/>
    <w:rsid w:val="00B8301C"/>
    <w:rsid w:val="00E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0C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0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C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1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Leśniak</dc:creator>
  <cp:lastModifiedBy>Marcin Leśniak</cp:lastModifiedBy>
  <cp:revision>2</cp:revision>
  <dcterms:created xsi:type="dcterms:W3CDTF">2020-06-29T05:49:00Z</dcterms:created>
  <dcterms:modified xsi:type="dcterms:W3CDTF">2020-06-30T07:39:00Z</dcterms:modified>
</cp:coreProperties>
</file>